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25FCD" w14:textId="77777777" w:rsidR="00000000" w:rsidRDefault="00406E6E">
      <w:pPr>
        <w:rPr>
          <w:b/>
          <w:sz w:val="36"/>
          <w:szCs w:val="36"/>
        </w:rPr>
      </w:pPr>
      <w:r w:rsidRPr="00C703EF">
        <w:rPr>
          <w:b/>
          <w:sz w:val="36"/>
          <w:szCs w:val="36"/>
        </w:rPr>
        <w:t>Lysets</w:t>
      </w:r>
      <w:r w:rsidR="00775FB2">
        <w:rPr>
          <w:b/>
          <w:sz w:val="36"/>
          <w:szCs w:val="36"/>
        </w:rPr>
        <w:t xml:space="preserve"> bølgelænger og</w:t>
      </w:r>
      <w:r w:rsidRPr="00C703EF">
        <w:rPr>
          <w:b/>
          <w:sz w:val="36"/>
          <w:szCs w:val="36"/>
        </w:rPr>
        <w:t xml:space="preserve"> farver.</w:t>
      </w:r>
    </w:p>
    <w:p w14:paraId="04C1FD43" w14:textId="1AD84EA8" w:rsidR="00775FB2" w:rsidRDefault="00775FB2" w:rsidP="00775FB2">
      <w:pPr>
        <w:rPr>
          <w:rFonts w:eastAsiaTheme="minorEastAsia"/>
        </w:rPr>
      </w:pPr>
      <w:r>
        <w:t xml:space="preserve">Lysbølger har en fart på </w:t>
      </w:r>
      <w:r w:rsidRPr="00775FB2">
        <w:t>299792458</w:t>
      </w:r>
      <w:r>
        <w:t xml:space="preserve"> m/s. Ofte bruger man dog den</w:t>
      </w:r>
      <w:r w:rsidR="00FB44EC">
        <w:t xml:space="preserve"> mere</w:t>
      </w:r>
      <w:r>
        <w:t xml:space="preserve"> afrundede værdi </w:t>
      </w:r>
      <m:oMath>
        <m:r>
          <w:rPr>
            <w:rFonts w:ascii="Cambria Math" w:hAnsi="Cambria Math"/>
          </w:rPr>
          <m:t>3,00·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nor/>
              </m:rP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>.</m:t>
        </m:r>
      </m:oMath>
    </w:p>
    <w:p w14:paraId="211DB940" w14:textId="77777777" w:rsidR="00775FB2" w:rsidRDefault="00775FB2" w:rsidP="00775FB2">
      <w:pPr>
        <w:rPr>
          <w:rFonts w:eastAsiaTheme="minorEastAsia"/>
        </w:rPr>
      </w:pPr>
      <w:r>
        <w:rPr>
          <w:rFonts w:eastAsiaTheme="minorEastAsia"/>
        </w:rPr>
        <w:t>Lysets fart er en fysisk konstant som bruges i en del fo</w:t>
      </w:r>
      <w:r w:rsidR="005E72C5">
        <w:rPr>
          <w:rFonts w:eastAsiaTheme="minorEastAsia"/>
        </w:rPr>
        <w:t>rskellige sammenhænge, så den har fåe</w:t>
      </w:r>
      <w:r>
        <w:rPr>
          <w:rFonts w:eastAsiaTheme="minorEastAsia"/>
        </w:rPr>
        <w:t xml:space="preserve">t sit eget symbol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 xml:space="preserve">. </w:t>
      </w:r>
    </w:p>
    <w:p w14:paraId="0C5891C9" w14:textId="51A3E2FB" w:rsidR="00775FB2" w:rsidRDefault="00775FB2" w:rsidP="00775FB2">
      <w:pPr>
        <w:rPr>
          <w:rFonts w:eastAsiaTheme="minorEastAsia"/>
        </w:rPr>
      </w:pPr>
      <w:r>
        <w:rPr>
          <w:rFonts w:eastAsiaTheme="minorEastAsia"/>
        </w:rPr>
        <w:t xml:space="preserve">Det vil sige: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lys</m:t>
            </m:r>
          </m:sub>
        </m:sSub>
        <m:r>
          <w:rPr>
            <w:rFonts w:ascii="Cambria Math" w:eastAsiaTheme="minorEastAsia" w:hAnsi="Cambria Math"/>
          </w:rPr>
          <m:t>=c=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3,00·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>.</w:t>
      </w:r>
    </w:p>
    <w:p w14:paraId="3CDD9513" w14:textId="77777777" w:rsidR="00775FB2" w:rsidRDefault="005E72C5" w:rsidP="005E72C5">
      <w:r>
        <w:t xml:space="preserve">Lysbølger har meget korte bølgelængder, som man ofte angiver i </w:t>
      </w:r>
      <w:proofErr w:type="spellStart"/>
      <w:r>
        <w:t>nano-meter</w:t>
      </w:r>
      <w:proofErr w:type="spellEnd"/>
      <w:r>
        <w:t xml:space="preserve"> (nm). </w:t>
      </w:r>
    </w:p>
    <w:p w14:paraId="1BACD791" w14:textId="77777777" w:rsidR="005E72C5" w:rsidRDefault="005E72C5" w:rsidP="005E72C5">
      <w:r>
        <w:t xml:space="preserve">En nanometer er en milliardtedel af </w:t>
      </w:r>
      <w:r w:rsidR="00CC58AD">
        <w:t xml:space="preserve">en meter. Dvs. </w:t>
      </w:r>
      <m:oMath>
        <m:r>
          <w:rPr>
            <w:rFonts w:ascii="Cambria Math" w:hAnsi="Cambria Math"/>
          </w:rPr>
          <m:t xml:space="preserve">1 </m:t>
        </m:r>
        <m:r>
          <m:rPr>
            <m:nor/>
          </m:rPr>
          <w:rPr>
            <w:rFonts w:ascii="Cambria Math" w:hAnsi="Cambria Math"/>
          </w:rPr>
          <m:t>nm=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-9</m:t>
            </m:r>
          </m:sup>
        </m:sSup>
        <m:r>
          <m:rPr>
            <m:nor/>
          </m:rPr>
          <w:rPr>
            <w:rFonts w:ascii="Cambria Math" w:hAnsi="Cambria Math"/>
          </w:rPr>
          <m:t xml:space="preserve"> m=0,000000001 m</m:t>
        </m:r>
      </m:oMath>
      <w:r w:rsidR="00CC58AD">
        <w:rPr>
          <w:rFonts w:eastAsiaTheme="minorEastAsia"/>
        </w:rPr>
        <w:t xml:space="preserve">. </w:t>
      </w:r>
    </w:p>
    <w:p w14:paraId="50D68B19" w14:textId="77777777" w:rsidR="00F97DB6" w:rsidRPr="00F97DB6" w:rsidRDefault="00F97DB6" w:rsidP="00C93E7E">
      <w:pPr>
        <w:pStyle w:val="Overskrift2"/>
      </w:pPr>
      <w:r w:rsidRPr="00F97DB6">
        <w:t>Opgave 1.</w:t>
      </w:r>
      <w:r w:rsidR="00775FB2">
        <w:t xml:space="preserve"> Bølgelængde og farve.</w:t>
      </w:r>
    </w:p>
    <w:p w14:paraId="51A32B7A" w14:textId="24715BD6" w:rsidR="00F97DB6" w:rsidRDefault="006A5DB8">
      <w:r>
        <w:t>I afsnit 5.2</w:t>
      </w:r>
      <w:r w:rsidR="00F97DB6">
        <w:t xml:space="preserve"> ses et billede der viser hvilke farver forskellige bølgelængder af lys har.</w:t>
      </w:r>
    </w:p>
    <w:p w14:paraId="7BC7C8A6" w14:textId="77777777" w:rsidR="00F97DB6" w:rsidRDefault="00F97DB6" w:rsidP="00F97DB6">
      <w:pPr>
        <w:pStyle w:val="Listeafsnit"/>
        <w:numPr>
          <w:ilvl w:val="0"/>
          <w:numId w:val="1"/>
        </w:numPr>
      </w:pPr>
      <w:r>
        <w:t>Hvilken farve har lysbølger med en bølgelængde på 500 nm?</w:t>
      </w:r>
    </w:p>
    <w:p w14:paraId="3A6986A2" w14:textId="77777777" w:rsidR="00F97DB6" w:rsidRDefault="00F97DB6" w:rsidP="00F97DB6">
      <w:pPr>
        <w:pStyle w:val="Listeafsnit"/>
        <w:numPr>
          <w:ilvl w:val="0"/>
          <w:numId w:val="1"/>
        </w:numPr>
      </w:pPr>
      <w:r>
        <w:t>Hvilken bølgelængde skal lys have for at være gult?</w:t>
      </w:r>
    </w:p>
    <w:p w14:paraId="7D5ED847" w14:textId="77777777" w:rsidR="00F97DB6" w:rsidRDefault="00F97DB6" w:rsidP="00F97DB6">
      <w:pPr>
        <w:pStyle w:val="Listeafsnit"/>
        <w:numPr>
          <w:ilvl w:val="0"/>
          <w:numId w:val="1"/>
        </w:numPr>
      </w:pPr>
      <w:r>
        <w:t>Hvilken bølgelængde har violet lys?</w:t>
      </w:r>
    </w:p>
    <w:p w14:paraId="3A9C1D6B" w14:textId="77777777" w:rsidR="00775FB2" w:rsidRDefault="005E72C5" w:rsidP="006F4F96">
      <w:pPr>
        <w:pStyle w:val="Listeafsnit"/>
        <w:numPr>
          <w:ilvl w:val="0"/>
          <w:numId w:val="1"/>
        </w:numPr>
      </w:pPr>
      <w:r>
        <w:t>Hvilke farver har hhv. størst og mindst bølgelængde?</w:t>
      </w:r>
    </w:p>
    <w:p w14:paraId="12217501" w14:textId="77777777" w:rsidR="00F97DB6" w:rsidRDefault="00F97DB6" w:rsidP="00C93E7E">
      <w:pPr>
        <w:pStyle w:val="Overskrift2"/>
      </w:pPr>
      <w:r w:rsidRPr="00F97DB6">
        <w:t>Opgave 2.</w:t>
      </w:r>
      <w:r w:rsidR="00775FB2">
        <w:t xml:space="preserve"> lysets frekvens</w:t>
      </w:r>
    </w:p>
    <w:p w14:paraId="289266C1" w14:textId="77777777" w:rsidR="00775FB2" w:rsidRPr="005E72C5" w:rsidRDefault="00775FB2" w:rsidP="005E72C5">
      <w:pPr>
        <w:rPr>
          <w:rFonts w:eastAsiaTheme="minorEastAsia"/>
        </w:rPr>
      </w:pPr>
      <w:r>
        <w:t>Når man kender en bølges fart</w:t>
      </w:r>
      <w:r w:rsidR="005E72C5">
        <w:t xml:space="preserve"> og dens bølgelængde kan man beregne dens frekvens.</w:t>
      </w:r>
      <w:r w:rsidR="005E72C5">
        <w:br/>
      </w:r>
      <m:oMathPara>
        <m:oMath>
          <m:r>
            <w:rPr>
              <w:rFonts w:ascii="Cambria Math" w:hAnsi="Cambria Math"/>
            </w:rPr>
            <m:t>v=λ·f⇔f=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</m:num>
            <m:den>
              <m:r>
                <w:rPr>
                  <w:rFonts w:ascii="Cambria Math" w:hAnsi="Cambria Math"/>
                </w:rPr>
                <m:t>λ</m:t>
              </m:r>
            </m:den>
          </m:f>
        </m:oMath>
      </m:oMathPara>
    </w:p>
    <w:p w14:paraId="137CC738" w14:textId="77777777" w:rsidR="005E72C5" w:rsidRPr="00CC58AD" w:rsidRDefault="005E72C5" w:rsidP="005E72C5">
      <w:pPr>
        <w:rPr>
          <w:rFonts w:eastAsiaTheme="minorEastAsia"/>
          <w:color w:val="404040" w:themeColor="text1" w:themeTint="BF"/>
        </w:rPr>
      </w:pPr>
      <w:r w:rsidRPr="00C93E7E">
        <w:rPr>
          <w:rFonts w:eastAsiaTheme="minorEastAsia"/>
          <w:b/>
          <w:bCs/>
          <w:color w:val="404040" w:themeColor="text1" w:themeTint="BF"/>
        </w:rPr>
        <w:t>Eksempel:</w:t>
      </w:r>
      <w:r w:rsidRPr="00CC58AD">
        <w:rPr>
          <w:rFonts w:eastAsiaTheme="minorEastAsia"/>
          <w:color w:val="404040" w:themeColor="text1" w:themeTint="BF"/>
        </w:rPr>
        <w:t xml:space="preserve"> en lysbølge har bølgelængden 500 nm. Jeg vil beregne frekve</w:t>
      </w:r>
      <w:r w:rsidR="00CC58AD" w:rsidRPr="00CC58AD">
        <w:rPr>
          <w:rFonts w:eastAsiaTheme="minorEastAsia"/>
          <w:color w:val="404040" w:themeColor="text1" w:themeTint="BF"/>
        </w:rPr>
        <w:t xml:space="preserve">nsen.  </w:t>
      </w:r>
      <w:r w:rsidRPr="00CC58AD">
        <w:rPr>
          <w:color w:val="404040" w:themeColor="text1" w:themeTint="BF"/>
        </w:rPr>
        <w:t>Jeg sætter både farten (</w:t>
      </w:r>
      <m:oMath>
        <m:r>
          <w:rPr>
            <w:rFonts w:ascii="Cambria Math" w:eastAsiaTheme="minorEastAsia" w:hAnsi="Cambria Math"/>
            <w:color w:val="404040" w:themeColor="text1" w:themeTint="BF"/>
          </w:rPr>
          <m:t>c=</m:t>
        </m:r>
        <m:r>
          <m:rPr>
            <m:sty m:val="p"/>
          </m:rPr>
          <w:rPr>
            <w:rFonts w:ascii="Cambria Math" w:hAnsi="Cambria Math"/>
            <w:color w:val="404040" w:themeColor="text1" w:themeTint="BF"/>
          </w:rPr>
          <m:t xml:space="preserve"> </m:t>
        </m:r>
        <m:r>
          <w:rPr>
            <w:rFonts w:ascii="Cambria Math" w:hAnsi="Cambria Math"/>
            <w:color w:val="404040" w:themeColor="text1" w:themeTint="BF"/>
          </w:rPr>
          <m:t>8,00·</m:t>
        </m:r>
        <m:sSup>
          <m:sSupPr>
            <m:ctrlPr>
              <w:rPr>
                <w:rFonts w:ascii="Cambria Math" w:hAnsi="Cambria Math"/>
                <w:i/>
                <w:color w:val="404040" w:themeColor="text1" w:themeTint="BF"/>
              </w:rPr>
            </m:ctrlPr>
          </m:sSupPr>
          <m:e>
            <m:r>
              <w:rPr>
                <w:rFonts w:ascii="Cambria Math" w:hAnsi="Cambria Math"/>
                <w:color w:val="404040" w:themeColor="text1" w:themeTint="BF"/>
              </w:rPr>
              <m:t>10</m:t>
            </m:r>
          </m:e>
          <m:sup>
            <m:r>
              <w:rPr>
                <w:rFonts w:ascii="Cambria Math" w:hAnsi="Cambria Math"/>
                <w:color w:val="404040" w:themeColor="text1" w:themeTint="BF"/>
              </w:rPr>
              <m:t>8</m:t>
            </m:r>
          </m:sup>
        </m:sSup>
        <m:f>
          <m:fPr>
            <m:type m:val="lin"/>
            <m:ctrlPr>
              <w:rPr>
                <w:rFonts w:ascii="Cambria Math" w:hAnsi="Cambria Math"/>
                <w:i/>
                <w:color w:val="404040" w:themeColor="text1" w:themeTint="B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404040" w:themeColor="text1" w:themeTint="BF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404040" w:themeColor="text1" w:themeTint="BF"/>
              </w:rPr>
              <m:t>s</m:t>
            </m:r>
          </m:den>
        </m:f>
      </m:oMath>
      <w:r w:rsidRPr="00CC58AD">
        <w:rPr>
          <w:rFonts w:eastAsiaTheme="minorEastAsia"/>
          <w:color w:val="404040" w:themeColor="text1" w:themeTint="BF"/>
        </w:rPr>
        <w:t>) og bølgelængden (</w:t>
      </w:r>
      <m:oMath>
        <m:r>
          <w:rPr>
            <w:rFonts w:ascii="Cambria Math" w:eastAsiaTheme="minorEastAsia" w:hAnsi="Cambria Math"/>
            <w:color w:val="404040" w:themeColor="text1" w:themeTint="BF"/>
          </w:rPr>
          <m:t xml:space="preserve">λ=500 </m:t>
        </m:r>
        <m:r>
          <m:rPr>
            <m:nor/>
          </m:rPr>
          <w:rPr>
            <w:rFonts w:ascii="Cambria Math" w:eastAsiaTheme="minorEastAsia" w:hAnsi="Cambria Math"/>
            <w:color w:val="404040" w:themeColor="text1" w:themeTint="BF"/>
          </w:rPr>
          <m:t>nm</m:t>
        </m:r>
      </m:oMath>
      <w:r w:rsidRPr="00CC58AD">
        <w:rPr>
          <w:rFonts w:eastAsiaTheme="minorEastAsia"/>
          <w:color w:val="404040" w:themeColor="text1" w:themeTint="BF"/>
        </w:rPr>
        <w:t>) ind i formlen:</w:t>
      </w:r>
    </w:p>
    <w:p w14:paraId="34F35F4D" w14:textId="02C4DB9E" w:rsidR="005E72C5" w:rsidRPr="00CC58AD" w:rsidRDefault="005E72C5" w:rsidP="005E72C5">
      <w:pPr>
        <w:rPr>
          <w:color w:val="404040" w:themeColor="text1" w:themeTint="BF"/>
        </w:rPr>
      </w:pPr>
      <m:oMathPara>
        <m:oMath>
          <m:r>
            <w:rPr>
              <w:rFonts w:ascii="Cambria Math" w:hAnsi="Cambria Math"/>
              <w:color w:val="404040" w:themeColor="text1" w:themeTint="BF"/>
            </w:rPr>
            <m:t>f=</m:t>
          </m:r>
          <m:f>
            <m:fPr>
              <m:ctrlPr>
                <w:rPr>
                  <w:rFonts w:ascii="Cambria Math" w:hAnsi="Cambria Math"/>
                  <w:i/>
                  <w:color w:val="404040" w:themeColor="text1" w:themeTint="BF"/>
                </w:rPr>
              </m:ctrlPr>
            </m:fPr>
            <m:num>
              <m:r>
                <w:rPr>
                  <w:rFonts w:ascii="Cambria Math" w:hAnsi="Cambria Math"/>
                  <w:color w:val="404040" w:themeColor="text1" w:themeTint="BF"/>
                </w:rPr>
                <m:t>v</m:t>
              </m:r>
            </m:num>
            <m:den>
              <m:r>
                <w:rPr>
                  <w:rFonts w:ascii="Cambria Math" w:hAnsi="Cambria Math"/>
                  <w:color w:val="404040" w:themeColor="text1" w:themeTint="BF"/>
                </w:rPr>
                <m:t>λ</m:t>
              </m:r>
            </m:den>
          </m:f>
          <m:r>
            <w:rPr>
              <w:rFonts w:ascii="Cambria Math" w:hAnsi="Cambria Math"/>
              <w:color w:val="404040" w:themeColor="text1" w:themeTint="BF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404040" w:themeColor="text1" w:themeTint="BF"/>
                </w:rPr>
              </m:ctrlPr>
            </m:fPr>
            <m:num>
              <m:r>
                <w:rPr>
                  <w:rFonts w:ascii="Cambria Math" w:hAnsi="Cambria Math"/>
                  <w:color w:val="404040" w:themeColor="text1" w:themeTint="BF"/>
                </w:rPr>
                <m:t>3,00·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404040" w:themeColor="text1" w:themeTint="B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404040" w:themeColor="text1" w:themeTint="BF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404040" w:themeColor="text1" w:themeTint="BF"/>
                    </w:rPr>
                    <m:t>8</m:t>
                  </m:r>
                </m:sup>
              </m:sSup>
              <m:f>
                <m:fPr>
                  <m:type m:val="lin"/>
                  <m:ctrlPr>
                    <w:rPr>
                      <w:rFonts w:ascii="Cambria Math" w:hAnsi="Cambria Math"/>
                      <w:i/>
                      <w:color w:val="404040" w:themeColor="text1" w:themeTint="BF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404040" w:themeColor="text1" w:themeTint="BF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404040" w:themeColor="text1" w:themeTint="BF"/>
                    </w:rPr>
                    <m:t>s</m:t>
                  </m:r>
                </m:den>
              </m:f>
            </m:num>
            <m:den>
              <m:r>
                <w:rPr>
                  <w:rFonts w:ascii="Cambria Math" w:eastAsiaTheme="minorEastAsia" w:hAnsi="Cambria Math"/>
                  <w:color w:val="404040" w:themeColor="text1" w:themeTint="BF"/>
                </w:rPr>
                <m:t>500·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404040" w:themeColor="text1" w:themeTint="BF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404040" w:themeColor="text1" w:themeTint="B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404040" w:themeColor="text1" w:themeTint="BF"/>
                    </w:rPr>
                    <m:t>-9</m:t>
                  </m:r>
                </m:sup>
              </m:sSup>
              <m:r>
                <w:rPr>
                  <w:rFonts w:ascii="Cambria Math" w:eastAsiaTheme="minorEastAsia" w:hAnsi="Cambria Math"/>
                  <w:color w:val="404040" w:themeColor="text1" w:themeTint="BF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404040" w:themeColor="text1" w:themeTint="BF"/>
                </w:rPr>
                <m:t>m</m:t>
              </m:r>
            </m:den>
          </m:f>
          <m:r>
            <w:rPr>
              <w:rFonts w:ascii="Cambria Math" w:eastAsiaTheme="minorEastAsia" w:hAnsi="Cambria Math"/>
              <w:color w:val="404040" w:themeColor="text1" w:themeTint="BF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404040" w:themeColor="text1" w:themeTint="BF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404040" w:themeColor="text1" w:themeTint="BF"/>
                </w:rPr>
                <m:t>3,00</m:t>
              </m:r>
            </m:num>
            <m:den>
              <m:r>
                <w:rPr>
                  <w:rFonts w:ascii="Cambria Math" w:eastAsiaTheme="minorEastAsia" w:hAnsi="Cambria Math"/>
                  <w:color w:val="404040" w:themeColor="text1" w:themeTint="BF"/>
                </w:rPr>
                <m:t>500</m:t>
              </m:r>
            </m:den>
          </m:f>
          <m:r>
            <w:rPr>
              <w:rFonts w:ascii="Cambria Math" w:eastAsiaTheme="minorEastAsia" w:hAnsi="Cambria Math"/>
              <w:color w:val="404040" w:themeColor="text1" w:themeTint="BF"/>
            </w:rPr>
            <m:t>·</m:t>
          </m:r>
          <m:f>
            <m:fPr>
              <m:ctrlPr>
                <w:rPr>
                  <w:rFonts w:ascii="Cambria Math" w:eastAsiaTheme="minorEastAsia" w:hAnsi="Cambria Math"/>
                  <w:i/>
                  <w:color w:val="404040" w:themeColor="text1" w:themeTint="BF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404040" w:themeColor="text1" w:themeTint="BF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404040" w:themeColor="text1" w:themeTint="B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404040" w:themeColor="text1" w:themeTint="BF"/>
                    </w:rPr>
                    <m:t>8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404040" w:themeColor="text1" w:themeTint="BF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404040" w:themeColor="text1" w:themeTint="B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404040" w:themeColor="text1" w:themeTint="BF"/>
                    </w:rPr>
                    <m:t>-9</m:t>
                  </m:r>
                </m:sup>
              </m:sSup>
            </m:den>
          </m:f>
          <m:r>
            <w:rPr>
              <w:rFonts w:ascii="Cambria Math" w:eastAsiaTheme="minorEastAsia" w:hAnsi="Cambria Math"/>
              <w:color w:val="404040" w:themeColor="text1" w:themeTint="BF"/>
            </w:rPr>
            <m:t>·</m:t>
          </m:r>
          <m:f>
            <m:fPr>
              <m:ctrlPr>
                <w:rPr>
                  <w:rFonts w:ascii="Cambria Math" w:eastAsiaTheme="minorEastAsia" w:hAnsi="Cambria Math"/>
                  <w:i/>
                  <w:color w:val="404040" w:themeColor="text1" w:themeTint="BF"/>
                </w:rPr>
              </m:ctrlPr>
            </m:fPr>
            <m:num>
              <m:f>
                <m:fPr>
                  <m:type m:val="lin"/>
                  <m:ctrlPr>
                    <w:rPr>
                      <w:rFonts w:ascii="Cambria Math" w:hAnsi="Cambria Math"/>
                      <w:i/>
                      <w:color w:val="404040" w:themeColor="text1" w:themeTint="BF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404040" w:themeColor="text1" w:themeTint="BF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404040" w:themeColor="text1" w:themeTint="BF"/>
                    </w:rPr>
                    <m:t>s</m:t>
                  </m:r>
                </m:den>
              </m:f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color w:val="404040" w:themeColor="text1" w:themeTint="BF"/>
                </w:rPr>
                <m:t>m</m:t>
              </m:r>
            </m:den>
          </m:f>
          <m:r>
            <w:rPr>
              <w:rFonts w:ascii="Cambria Math" w:eastAsiaTheme="minorEastAsia" w:hAnsi="Cambria Math"/>
              <w:color w:val="404040" w:themeColor="text1" w:themeTint="BF"/>
            </w:rPr>
            <m:t>=0,006·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404040" w:themeColor="text1" w:themeTint="BF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404040" w:themeColor="text1" w:themeTint="BF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404040" w:themeColor="text1" w:themeTint="BF"/>
                </w:rPr>
                <m:t>8-(-9)</m:t>
              </m:r>
            </m:sup>
          </m:sSup>
          <m:r>
            <w:rPr>
              <w:rFonts w:ascii="Cambria Math" w:eastAsiaTheme="minorEastAsia" w:hAnsi="Cambria Math"/>
              <w:color w:val="404040" w:themeColor="text1" w:themeTint="BF"/>
            </w:rPr>
            <m:t>·</m:t>
          </m:r>
          <m:f>
            <m:fPr>
              <m:ctrlPr>
                <w:rPr>
                  <w:rFonts w:ascii="Cambria Math" w:eastAsiaTheme="minorEastAsia" w:hAnsi="Cambria Math"/>
                  <w:i/>
                  <w:color w:val="404040" w:themeColor="text1" w:themeTint="B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404040" w:themeColor="text1" w:themeTint="BF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color w:val="404040" w:themeColor="text1" w:themeTint="BF"/>
                </w:rPr>
                <m:t>m/s</m:t>
              </m:r>
            </m:den>
          </m:f>
          <m:r>
            <w:rPr>
              <w:rFonts w:ascii="Cambria Math" w:eastAsiaTheme="minorEastAsia" w:hAnsi="Cambria Math"/>
              <w:color w:val="404040" w:themeColor="text1" w:themeTint="BF"/>
            </w:rPr>
            <m:t>=0,006·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404040" w:themeColor="text1" w:themeTint="BF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404040" w:themeColor="text1" w:themeTint="BF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404040" w:themeColor="text1" w:themeTint="BF"/>
                </w:rPr>
                <m:t>17</m:t>
              </m:r>
            </m:sup>
          </m:sSup>
          <m:f>
            <m:fPr>
              <m:ctrlPr>
                <w:rPr>
                  <w:rFonts w:ascii="Cambria Math" w:eastAsiaTheme="minorEastAsia" w:hAnsi="Cambria Math"/>
                  <w:color w:val="404040" w:themeColor="text1" w:themeTint="B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color w:val="404040" w:themeColor="text1" w:themeTint="BF"/>
                </w:rPr>
                <m:t>1</m:t>
              </m:r>
              <m:ctrlPr>
                <w:rPr>
                  <w:rFonts w:ascii="Cambria Math" w:eastAsiaTheme="minorEastAsia" w:hAnsi="Cambria Math"/>
                  <w:i/>
                  <w:color w:val="404040" w:themeColor="text1" w:themeTint="BF"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color w:val="404040" w:themeColor="text1" w:themeTint="BF"/>
                </w:rPr>
                <m:t>s</m:t>
              </m:r>
            </m:den>
          </m:f>
          <m:r>
            <w:rPr>
              <w:rFonts w:ascii="Cambria Math" w:eastAsiaTheme="minorEastAsia" w:hAnsi="Cambria Math"/>
              <w:color w:val="404040" w:themeColor="text1" w:themeTint="BF"/>
            </w:rPr>
            <m:t>.</m:t>
          </m:r>
        </m:oMath>
      </m:oMathPara>
    </w:p>
    <w:p w14:paraId="779BCA09" w14:textId="180F2CF8" w:rsidR="00775FB2" w:rsidRPr="00CC58AD" w:rsidRDefault="00CC58AD" w:rsidP="00F97DB6">
      <w:pPr>
        <w:rPr>
          <w:rFonts w:eastAsiaTheme="minorEastAsia"/>
          <w:color w:val="404040" w:themeColor="text1" w:themeTint="BF"/>
        </w:rPr>
      </w:pPr>
      <w:r w:rsidRPr="00CC58AD">
        <w:rPr>
          <w:color w:val="404040" w:themeColor="text1" w:themeTint="BF"/>
        </w:rPr>
        <w:t xml:space="preserve">Det giver en frekvens på </w:t>
      </w:r>
      <m:oMath>
        <m:r>
          <w:rPr>
            <w:rFonts w:ascii="Cambria Math" w:hAnsi="Cambria Math"/>
            <w:color w:val="404040" w:themeColor="text1" w:themeTint="BF"/>
          </w:rPr>
          <m:t>600·1</m:t>
        </m:r>
        <m:sSup>
          <m:sSupPr>
            <m:ctrlPr>
              <w:rPr>
                <w:rFonts w:ascii="Cambria Math" w:hAnsi="Cambria Math"/>
                <w:i/>
                <w:color w:val="404040" w:themeColor="text1" w:themeTint="BF"/>
              </w:rPr>
            </m:ctrlPr>
          </m:sSupPr>
          <m:e>
            <m:r>
              <w:rPr>
                <w:rFonts w:ascii="Cambria Math" w:hAnsi="Cambria Math"/>
                <w:color w:val="404040" w:themeColor="text1" w:themeTint="BF"/>
              </w:rPr>
              <m:t>0</m:t>
            </m:r>
          </m:e>
          <m:sup>
            <m:r>
              <w:rPr>
                <w:rFonts w:ascii="Cambria Math" w:hAnsi="Cambria Math"/>
                <w:color w:val="404040" w:themeColor="text1" w:themeTint="BF"/>
              </w:rPr>
              <m:t>12</m:t>
            </m:r>
          </m:sup>
        </m:sSup>
        <m:r>
          <w:rPr>
            <w:rFonts w:ascii="Cambria Math" w:eastAsiaTheme="minorEastAsia" w:hAnsi="Cambria Math"/>
            <w:color w:val="404040" w:themeColor="text1" w:themeTint="BF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color w:val="404040" w:themeColor="text1" w:themeTint="BF"/>
          </w:rPr>
          <m:t>Hz</m:t>
        </m:r>
      </m:oMath>
      <w:r w:rsidRPr="00CC58AD">
        <w:rPr>
          <w:rFonts w:eastAsiaTheme="minorEastAsia"/>
          <w:color w:val="404040" w:themeColor="text1" w:themeTint="BF"/>
        </w:rPr>
        <w:t>.</w:t>
      </w:r>
      <w:r w:rsidR="006A5DB8">
        <w:rPr>
          <w:rFonts w:eastAsiaTheme="minorEastAsia"/>
          <w:color w:val="404040" w:themeColor="text1" w:themeTint="BF"/>
        </w:rPr>
        <w:t xml:space="preserve"> (eller</w:t>
      </w:r>
      <w:r w:rsidR="001469A6">
        <w:rPr>
          <w:rFonts w:eastAsiaTheme="minorEastAsia"/>
          <w:color w:val="404040" w:themeColor="text1" w:themeTint="BF"/>
        </w:rPr>
        <w:t xml:space="preserve"> 600 THz</w:t>
      </w:r>
      <w:r w:rsidR="006A5DB8">
        <w:rPr>
          <w:rFonts w:eastAsiaTheme="minorEastAsia"/>
          <w:color w:val="404040" w:themeColor="text1" w:themeTint="BF"/>
        </w:rPr>
        <w:t>)</w:t>
      </w:r>
      <w:r w:rsidRPr="00CC58AD">
        <w:rPr>
          <w:rFonts w:eastAsiaTheme="minorEastAsia"/>
          <w:color w:val="404040" w:themeColor="text1" w:themeTint="BF"/>
        </w:rPr>
        <w:t xml:space="preserve"> Det er godt </w:t>
      </w:r>
      <w:r w:rsidR="001469A6">
        <w:rPr>
          <w:rFonts w:eastAsiaTheme="minorEastAsia"/>
          <w:color w:val="404040" w:themeColor="text1" w:themeTint="BF"/>
        </w:rPr>
        <w:t>en halv</w:t>
      </w:r>
      <w:r w:rsidRPr="00CC58AD">
        <w:rPr>
          <w:rFonts w:eastAsiaTheme="minorEastAsia"/>
          <w:color w:val="404040" w:themeColor="text1" w:themeTint="BF"/>
        </w:rPr>
        <w:t xml:space="preserve"> million milliarder svingninger i sekundet.</w:t>
      </w:r>
    </w:p>
    <w:p w14:paraId="2EA2BCE6" w14:textId="77777777" w:rsidR="00CC58AD" w:rsidRDefault="00CC58AD" w:rsidP="00CC58AD">
      <w:pPr>
        <w:pStyle w:val="Listeafsnit"/>
        <w:numPr>
          <w:ilvl w:val="0"/>
          <w:numId w:val="1"/>
        </w:numPr>
      </w:pPr>
      <w:r>
        <w:t>Bestem på samme måde frekvensen for det gule lys</w:t>
      </w:r>
    </w:p>
    <w:p w14:paraId="34358053" w14:textId="269D5002" w:rsidR="00CC58AD" w:rsidRDefault="00CC58AD" w:rsidP="00CC58AD">
      <w:pPr>
        <w:pStyle w:val="Listeafsnit"/>
        <w:numPr>
          <w:ilvl w:val="0"/>
          <w:numId w:val="1"/>
        </w:numPr>
      </w:pPr>
      <w:r>
        <w:t>Bestem frekvensen</w:t>
      </w:r>
      <w:r w:rsidR="006F4F96">
        <w:t xml:space="preserve"> for violetlys med bølgelængde på 4</w:t>
      </w:r>
      <w:r>
        <w:t>00</w:t>
      </w:r>
      <w:r w:rsidR="006F4F96">
        <w:t xml:space="preserve"> nm.</w:t>
      </w:r>
    </w:p>
    <w:p w14:paraId="7C1329E6" w14:textId="36161463" w:rsidR="006A5DB8" w:rsidRDefault="006A5DB8" w:rsidP="00CC58AD">
      <w:pPr>
        <w:pStyle w:val="Listeafsnit"/>
        <w:numPr>
          <w:ilvl w:val="0"/>
          <w:numId w:val="1"/>
        </w:numPr>
      </w:pPr>
      <w:r>
        <w:t>Vælg din yndlingsfarve og beregn frekvensen der hører til den.</w:t>
      </w:r>
    </w:p>
    <w:p w14:paraId="0818EFC3" w14:textId="5D6ECD0C" w:rsidR="007A3E6E" w:rsidRPr="0045563B" w:rsidRDefault="007A3E6E" w:rsidP="00CC58AD">
      <w:pPr>
        <w:pStyle w:val="Listeafsnit"/>
        <w:numPr>
          <w:ilvl w:val="0"/>
          <w:numId w:val="1"/>
        </w:numPr>
      </w:pPr>
      <w:r>
        <w:t>Kan du også gennemskue hvordan vi regne fra frekvens til bølgelængde?</w:t>
      </w:r>
      <w:r w:rsidR="0045563B">
        <w:br/>
        <w:t xml:space="preserve">Hvad er så farven på lys som har frekvensen </w:t>
      </w:r>
      <m:oMath>
        <m:r>
          <w:rPr>
            <w:rFonts w:ascii="Cambria Math" w:hAnsi="Cambria Math"/>
          </w:rPr>
          <m:t>450·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12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Hz</m:t>
        </m:r>
      </m:oMath>
      <w:r w:rsidR="0045563B">
        <w:rPr>
          <w:rFonts w:eastAsiaTheme="minorEastAsia"/>
        </w:rPr>
        <w:t>?</w:t>
      </w:r>
    </w:p>
    <w:p w14:paraId="3CE64536" w14:textId="77777777" w:rsidR="0045563B" w:rsidRDefault="0045563B" w:rsidP="0045563B">
      <w:pPr>
        <w:pStyle w:val="Listeafsnit"/>
      </w:pPr>
    </w:p>
    <w:sectPr w:rsidR="0045563B" w:rsidSect="006F4F9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97539"/>
    <w:multiLevelType w:val="hybridMultilevel"/>
    <w:tmpl w:val="AD681586"/>
    <w:lvl w:ilvl="0" w:tplc="3BAECD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96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6E"/>
    <w:rsid w:val="000E0327"/>
    <w:rsid w:val="001469A6"/>
    <w:rsid w:val="00150500"/>
    <w:rsid w:val="00263D39"/>
    <w:rsid w:val="003A2F26"/>
    <w:rsid w:val="00406E6E"/>
    <w:rsid w:val="00421B00"/>
    <w:rsid w:val="0045563B"/>
    <w:rsid w:val="004B1271"/>
    <w:rsid w:val="004D3B74"/>
    <w:rsid w:val="005E72C5"/>
    <w:rsid w:val="006A5DB8"/>
    <w:rsid w:val="006F4F96"/>
    <w:rsid w:val="00775FB2"/>
    <w:rsid w:val="007A31DE"/>
    <w:rsid w:val="007A3E6E"/>
    <w:rsid w:val="00A1191B"/>
    <w:rsid w:val="00C703EF"/>
    <w:rsid w:val="00C93E7E"/>
    <w:rsid w:val="00CC58AD"/>
    <w:rsid w:val="00F97DB6"/>
    <w:rsid w:val="00FB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8F43"/>
  <w15:docId w15:val="{880F0083-B1EB-4FB7-93EB-EA1CD4EF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93E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97DB6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97DB6"/>
    <w:rPr>
      <w:color w:val="0000FF" w:themeColor="hyperlink"/>
      <w:u w:val="single"/>
    </w:rPr>
  </w:style>
  <w:style w:type="character" w:styleId="Pladsholdertekst">
    <w:name w:val="Placeholder Text"/>
    <w:basedOn w:val="Standardskrifttypeiafsnit"/>
    <w:uiPriority w:val="99"/>
    <w:semiHidden/>
    <w:rsid w:val="000E0327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E0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E0327"/>
    <w:rPr>
      <w:rFonts w:ascii="Tahoma" w:hAnsi="Tahoma" w:cs="Tahoma"/>
      <w:sz w:val="16"/>
      <w:szCs w:val="16"/>
    </w:rPr>
  </w:style>
  <w:style w:type="character" w:styleId="BesgtLink">
    <w:name w:val="FollowedHyperlink"/>
    <w:basedOn w:val="Standardskrifttypeiafsnit"/>
    <w:uiPriority w:val="99"/>
    <w:semiHidden/>
    <w:unhideWhenUsed/>
    <w:rsid w:val="00775FB2"/>
    <w:rPr>
      <w:color w:val="800080" w:themeColor="followedHyperlink"/>
      <w:u w:val="singl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93E7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F1BD-DBA7-4034-820A-B99ECFCD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fg-data</dc:creator>
  <cp:lastModifiedBy>Torkild Enge</cp:lastModifiedBy>
  <cp:revision>3</cp:revision>
  <cp:lastPrinted>2016-11-03T12:20:00Z</cp:lastPrinted>
  <dcterms:created xsi:type="dcterms:W3CDTF">2024-01-08T15:54:00Z</dcterms:created>
  <dcterms:modified xsi:type="dcterms:W3CDTF">2024-01-08T16:01:00Z</dcterms:modified>
</cp:coreProperties>
</file>